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8"/>
        </w:rPr>
        <w:t>Requisición de personal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1728"/>
        <w:gridCol w:w="3528"/>
        <w:gridCol w:w="1728"/>
        <w:gridCol w:w="3528"/>
      </w:tblGrid>
      <w:tr>
        <w:trPr>
          <w:trHeight w:val="320" w:hRule="atLeast"/>
          <w:cantSplit/>
        </w:trPr>
        <w:tc>
          <w:tcPr>
            <w:tcW w:type="dxa" w:w="17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Folio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Fecha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20" w:hRule="atLeast"/>
          <w:cantSplit/>
        </w:trPr>
        <w:tc>
          <w:tcPr>
            <w:tcW w:type="dxa" w:w="17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Área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Solicitante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r>
        <w:rPr>
          <w:b w:val="0"/>
          <w:sz w:val="18"/>
        </w:rPr>
        <w:t>Motivo:  ☐ Reemplazo   ☐ Nueva posición   ☐ Cobertura temporal</w:t>
      </w:r>
    </w:p>
    <w:p>
      <w:pPr>
        <w:keepNext/>
        <w:spacing w:before="100" w:after="60"/>
      </w:pPr>
      <w:r>
        <w:rPr>
          <w:b/>
          <w:sz w:val="20"/>
        </w:rPr>
        <w:t>Necesidad y puesto solicitado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2088"/>
        <w:gridCol w:w="8424"/>
      </w:tblGrid>
      <w:tr>
        <w:trPr>
          <w:trHeight w:val="30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Puesto y vacantes</w:t>
            </w:r>
          </w:p>
        </w:tc>
        <w:tc>
          <w:tcPr>
            <w:tcW w:type="dxa" w:w="84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Justificación</w:t>
            </w:r>
          </w:p>
        </w:tc>
        <w:tc>
          <w:tcPr>
            <w:tcW w:type="dxa" w:w="84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Reporta a / ubicación</w:t>
            </w:r>
          </w:p>
        </w:tc>
        <w:tc>
          <w:tcPr>
            <w:tcW w:type="dxa" w:w="84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Modalidad y jornada</w:t>
            </w:r>
          </w:p>
        </w:tc>
        <w:tc>
          <w:tcPr>
            <w:tcW w:type="dxa" w:w="84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Fecha objetivo</w:t>
            </w:r>
          </w:p>
        </w:tc>
        <w:tc>
          <w:tcPr>
            <w:tcW w:type="dxa" w:w="84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keepNext/>
        <w:spacing w:before="100" w:after="60"/>
      </w:pPr>
      <w:r>
        <w:rPr>
          <w:b/>
          <w:sz w:val="20"/>
        </w:rPr>
        <w:t>Funciones y requisitos del puesto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5256"/>
        <w:gridCol w:w="5256"/>
      </w:tblGrid>
      <w:tr>
        <w:trPr>
          <w:trHeight w:val="300" w:hRule="atLeast"/>
          <w:cantSplit/>
          <w:tblHeader/>
        </w:trPr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Funciones prioritarias</w:t>
            </w:r>
          </w:p>
        </w:tc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Requisitos indispensables y deseables</w:t>
            </w:r>
          </w:p>
        </w:tc>
      </w:tr>
      <w:tr>
        <w:trPr>
          <w:trHeight w:val="380" w:hRule="atLeast"/>
          <w:cantSplit/>
        </w:trPr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256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keepNext/>
        <w:spacing w:before="100" w:after="60"/>
      </w:pPr>
      <w:r>
        <w:rPr>
          <w:b/>
          <w:sz w:val="20"/>
        </w:rPr>
        <w:t>Condiciones y presupuesto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2088"/>
        <w:gridCol w:w="3168"/>
        <w:gridCol w:w="2088"/>
        <w:gridCol w:w="3168"/>
      </w:tblGrid>
      <w:tr>
        <w:trPr>
          <w:trHeight w:val="42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Rango salarial y moneda</w:t>
            </w:r>
          </w:p>
        </w:tc>
        <w:tc>
          <w:tcPr>
            <w:tcW w:type="dxa" w:w="316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Periodicidad / bruto o neto</w:t>
            </w:r>
          </w:p>
        </w:tc>
        <w:tc>
          <w:tcPr>
            <w:tcW w:type="dxa" w:w="316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2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Contrato y duración</w:t>
            </w:r>
          </w:p>
        </w:tc>
        <w:tc>
          <w:tcPr>
            <w:tcW w:type="dxa" w:w="316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Prestaciones</w:t>
            </w:r>
          </w:p>
        </w:tc>
        <w:tc>
          <w:tcPr>
            <w:tcW w:type="dxa" w:w="316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42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Centro de costo</w:t>
            </w:r>
          </w:p>
        </w:tc>
        <w:tc>
          <w:tcPr>
            <w:tcW w:type="dxa" w:w="316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Presupuesto autorizado</w:t>
            </w:r>
          </w:p>
        </w:tc>
        <w:tc>
          <w:tcPr>
            <w:tcW w:type="dxa" w:w="316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keepNext/>
        <w:spacing w:before="100" w:after="60"/>
      </w:pPr>
      <w:r>
        <w:rPr>
          <w:b/>
          <w:sz w:val="20"/>
        </w:rPr>
        <w:t>Criterios de selección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3024"/>
        <w:gridCol w:w="5688"/>
        <w:gridCol w:w="1800"/>
      </w:tblGrid>
      <w:tr>
        <w:trPr>
          <w:trHeight w:val="300" w:hRule="atLeast"/>
          <w:cantSplit/>
          <w:tblHeader/>
        </w:trPr>
        <w:tc>
          <w:tcPr>
            <w:tcW w:type="dxa" w:w="30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Criterio</w:t>
            </w:r>
          </w:p>
        </w:tc>
        <w:tc>
          <w:tcPr>
            <w:tcW w:type="dxa" w:w="56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Evidencia que se verificará</w:t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Prioridad o peso</w:t>
            </w:r>
          </w:p>
        </w:tc>
      </w:tr>
      <w:tr>
        <w:trPr>
          <w:trHeight w:val="380" w:hRule="atLeast"/>
          <w:cantSplit/>
        </w:trPr>
        <w:tc>
          <w:tcPr>
            <w:tcW w:type="dxa" w:w="30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6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30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6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302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56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keepNext/>
        <w:spacing w:before="100" w:after="60"/>
      </w:pPr>
      <w:r>
        <w:rPr>
          <w:b/>
          <w:sz w:val="20"/>
        </w:rPr>
        <w:t>Autorizaciones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2088"/>
        <w:gridCol w:w="4032"/>
        <w:gridCol w:w="1512"/>
        <w:gridCol w:w="2880"/>
      </w:tblGrid>
      <w:tr>
        <w:trPr>
          <w:trHeight w:val="300" w:hRule="atLeast"/>
          <w:cantSplit/>
          <w:tblHeader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Etapa</w:t>
            </w:r>
          </w:p>
        </w:tc>
        <w:tc>
          <w:tcPr>
            <w:tcW w:type="dxa" w:w="403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Nombre y cargo</w:t>
            </w:r>
          </w:p>
        </w:tc>
        <w:tc>
          <w:tcPr>
            <w:tcW w:type="dxa" w:w="151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Fecha</w:t>
            </w:r>
          </w:p>
        </w:tc>
        <w:tc>
          <w:tcPr>
            <w:tcW w:type="dxa" w:w="288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Firma o estado</w:t>
            </w:r>
          </w:p>
        </w:tc>
      </w:tr>
      <w:tr>
        <w:trPr>
          <w:trHeight w:val="38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Área solicitante</w:t>
            </w:r>
          </w:p>
        </w:tc>
        <w:tc>
          <w:tcPr>
            <w:tcW w:type="dxa" w:w="403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51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88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Recursos Humanos</w:t>
            </w:r>
          </w:p>
        </w:tc>
        <w:tc>
          <w:tcPr>
            <w:tcW w:type="dxa" w:w="403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51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88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208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Presupuesto</w:t>
            </w:r>
          </w:p>
        </w:tc>
        <w:tc>
          <w:tcPr>
            <w:tcW w:type="dxa" w:w="403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1512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288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sectPr w:rsidR="00FC693F" w:rsidRPr="0006063C" w:rsidSect="00034616">
      <w:footerReference w:type="default" r:id="rId9"/>
      <w:pgSz w:w="12240" w:h="15840"/>
      <w:pgMar w:top="576" w:right="864" w:bottom="576" w:left="864" w:header="720" w:footer="3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5A5A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